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428DC" w14:textId="78513CFF" w:rsidR="00463090" w:rsidRDefault="00463090" w:rsidP="00463090">
      <w:pPr>
        <w:spacing w:after="60"/>
        <w:jc w:val="both"/>
        <w:rPr>
          <w:rFonts w:ascii="Arial Narrow" w:hAnsi="Arial Narrow"/>
          <w:b/>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9844B3" w:rsidRPr="009844B3">
        <w:rPr>
          <w:rFonts w:ascii="Arial Narrow" w:hAnsi="Arial Narrow"/>
          <w:b/>
          <w:iCs/>
          <w:noProof/>
          <w:sz w:val="22"/>
          <w:szCs w:val="22"/>
        </w:rPr>
        <w:t>SANTINI MEDICAMENTOS LTDA</w:t>
      </w:r>
      <w:r w:rsidR="009844B3">
        <w:rPr>
          <w:rFonts w:ascii="Arial Narrow" w:hAnsi="Arial Narrow"/>
          <w:b/>
          <w:iCs/>
          <w:noProof/>
          <w:sz w:val="22"/>
          <w:szCs w:val="22"/>
        </w:rPr>
        <w:t>.</w:t>
      </w:r>
    </w:p>
    <w:p w14:paraId="4AAC319D" w14:textId="77777777" w:rsidR="009844B3" w:rsidRPr="00D67389" w:rsidRDefault="009844B3" w:rsidP="00463090">
      <w:pPr>
        <w:spacing w:after="60"/>
        <w:jc w:val="both"/>
        <w:rPr>
          <w:rFonts w:ascii="Arial Narrow" w:hAnsi="Arial Narrow" w:cs="Arial"/>
          <w:b/>
          <w:bCs/>
          <w:iCs/>
          <w:noProof/>
          <w:sz w:val="22"/>
          <w:szCs w:val="22"/>
        </w:rPr>
      </w:pPr>
    </w:p>
    <w:p w14:paraId="507023DD" w14:textId="7F93E3CB"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343175">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9844B3" w:rsidRPr="009844B3">
        <w:rPr>
          <w:rFonts w:ascii="Arial Narrow" w:hAnsi="Arial Narrow"/>
          <w:b/>
          <w:iCs/>
          <w:noProof/>
          <w:sz w:val="22"/>
          <w:szCs w:val="22"/>
        </w:rPr>
        <w:t>SANTINI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w:t>
      </w:r>
      <w:r w:rsidR="00837DA7">
        <w:rPr>
          <w:rFonts w:ascii="Arial Narrow" w:hAnsi="Arial Narrow"/>
          <w:bCs/>
          <w:iCs/>
          <w:noProof/>
          <w:sz w:val="22"/>
          <w:szCs w:val="22"/>
        </w:rPr>
        <w:t xml:space="preserve">Rua </w:t>
      </w:r>
      <w:r w:rsidR="009844B3">
        <w:rPr>
          <w:rFonts w:ascii="Arial Narrow" w:hAnsi="Arial Narrow"/>
          <w:bCs/>
          <w:iCs/>
          <w:noProof/>
          <w:sz w:val="22"/>
          <w:szCs w:val="22"/>
        </w:rPr>
        <w:t xml:space="preserve">Amazonas, </w:t>
      </w:r>
      <w:r w:rsidR="00C7470B" w:rsidRPr="00D67389">
        <w:rPr>
          <w:rFonts w:ascii="Arial Narrow" w:hAnsi="Arial Narrow"/>
          <w:bCs/>
          <w:iCs/>
          <w:noProof/>
          <w:sz w:val="22"/>
          <w:szCs w:val="22"/>
        </w:rPr>
        <w:t xml:space="preserve">nº </w:t>
      </w:r>
      <w:r w:rsidR="009844B3">
        <w:rPr>
          <w:rFonts w:ascii="Arial Narrow" w:hAnsi="Arial Narrow"/>
          <w:bCs/>
          <w:iCs/>
          <w:noProof/>
          <w:sz w:val="22"/>
          <w:szCs w:val="22"/>
        </w:rPr>
        <w:t>44</w:t>
      </w:r>
      <w:r w:rsidR="00C7470B" w:rsidRPr="00D67389">
        <w:rPr>
          <w:rFonts w:ascii="Arial Narrow" w:hAnsi="Arial Narrow"/>
          <w:bCs/>
          <w:iCs/>
          <w:noProof/>
          <w:sz w:val="22"/>
          <w:szCs w:val="22"/>
        </w:rPr>
        <w:t xml:space="preserve">, </w:t>
      </w:r>
      <w:r w:rsidR="00837DA7">
        <w:rPr>
          <w:rFonts w:ascii="Arial Narrow" w:hAnsi="Arial Narrow"/>
          <w:bCs/>
          <w:iCs/>
          <w:noProof/>
          <w:sz w:val="22"/>
          <w:szCs w:val="22"/>
        </w:rPr>
        <w:t xml:space="preserve">bairro </w:t>
      </w:r>
      <w:r w:rsidR="009844B3">
        <w:rPr>
          <w:rFonts w:ascii="Arial Narrow" w:hAnsi="Arial Narrow"/>
          <w:bCs/>
          <w:iCs/>
          <w:noProof/>
          <w:sz w:val="22"/>
          <w:szCs w:val="22"/>
        </w:rPr>
        <w:t>Pinheirão</w:t>
      </w:r>
      <w:r w:rsidR="00C7470B" w:rsidRPr="00D67389">
        <w:rPr>
          <w:rFonts w:ascii="Arial Narrow" w:hAnsi="Arial Narrow"/>
          <w:bCs/>
          <w:iCs/>
          <w:noProof/>
          <w:sz w:val="22"/>
          <w:szCs w:val="22"/>
        </w:rPr>
        <w:t>,</w:t>
      </w:r>
      <w:r w:rsidR="009844B3">
        <w:rPr>
          <w:rFonts w:ascii="Arial Narrow" w:hAnsi="Arial Narrow"/>
          <w:bCs/>
          <w:iCs/>
          <w:noProof/>
          <w:sz w:val="22"/>
          <w:szCs w:val="22"/>
        </w:rPr>
        <w:t xml:space="preserve"> </w:t>
      </w:r>
      <w:r w:rsidR="00C7470B" w:rsidRPr="00D67389">
        <w:rPr>
          <w:rFonts w:ascii="Arial Narrow" w:hAnsi="Arial Narrow"/>
          <w:bCs/>
          <w:iCs/>
          <w:noProof/>
          <w:sz w:val="22"/>
          <w:szCs w:val="22"/>
        </w:rPr>
        <w:t xml:space="preserve">CEP </w:t>
      </w:r>
      <w:r w:rsidR="009844B3">
        <w:rPr>
          <w:rFonts w:ascii="Arial Narrow" w:hAnsi="Arial Narrow"/>
          <w:bCs/>
          <w:iCs/>
          <w:noProof/>
          <w:sz w:val="22"/>
          <w:szCs w:val="22"/>
        </w:rPr>
        <w:t>85.603-190,</w:t>
      </w:r>
      <w:r w:rsidR="00C7470B" w:rsidRPr="00D67389">
        <w:rPr>
          <w:rFonts w:ascii="Arial Narrow" w:hAnsi="Arial Narrow"/>
          <w:bCs/>
          <w:iCs/>
          <w:noProof/>
          <w:sz w:val="22"/>
          <w:szCs w:val="22"/>
        </w:rPr>
        <w:t xml:space="preserve"> </w:t>
      </w:r>
      <w:r w:rsidR="009844B3">
        <w:rPr>
          <w:rFonts w:ascii="Arial Narrow" w:hAnsi="Arial Narrow"/>
          <w:bCs/>
          <w:iCs/>
          <w:noProof/>
          <w:sz w:val="22"/>
          <w:szCs w:val="22"/>
        </w:rPr>
        <w:t>Fracisco Beltrão</w:t>
      </w:r>
      <w:r w:rsidR="00837DA7">
        <w:rPr>
          <w:rFonts w:ascii="Arial Narrow" w:hAnsi="Arial Narrow"/>
          <w:bCs/>
          <w:iCs/>
          <w:noProof/>
          <w:sz w:val="22"/>
          <w:szCs w:val="22"/>
        </w:rPr>
        <w:t>/PR</w:t>
      </w:r>
      <w:r w:rsidR="00C7470B" w:rsidRPr="00D67389">
        <w:rPr>
          <w:rFonts w:ascii="Arial Narrow" w:hAnsi="Arial Narrow"/>
          <w:sz w:val="22"/>
          <w:szCs w:val="22"/>
        </w:rPr>
        <w:t xml:space="preserve">, CNPJ </w:t>
      </w:r>
      <w:r w:rsidR="009844B3" w:rsidRPr="009844B3">
        <w:rPr>
          <w:rFonts w:ascii="Arial Narrow" w:hAnsi="Arial Narrow"/>
          <w:sz w:val="22"/>
          <w:szCs w:val="22"/>
        </w:rPr>
        <w:t>58.676.108/0001-89</w:t>
      </w:r>
      <w:r w:rsidR="00C7470B" w:rsidRPr="00D67389">
        <w:rPr>
          <w:rFonts w:ascii="Arial Narrow" w:hAnsi="Arial Narrow"/>
          <w:sz w:val="22"/>
          <w:szCs w:val="22"/>
        </w:rPr>
        <w:t xml:space="preserve">, doravante denominado Contratada, representada neste ato por </w:t>
      </w:r>
      <w:r w:rsidR="009844B3">
        <w:rPr>
          <w:rFonts w:ascii="Arial Narrow" w:hAnsi="Arial Narrow"/>
          <w:sz w:val="22"/>
          <w:szCs w:val="22"/>
        </w:rPr>
        <w:t>PAULO SÉRGIO SANTINI</w:t>
      </w:r>
      <w:r w:rsidR="00C7470B" w:rsidRPr="00D67389">
        <w:rPr>
          <w:rFonts w:ascii="Arial Narrow" w:hAnsi="Arial Narrow"/>
          <w:sz w:val="22"/>
          <w:szCs w:val="22"/>
        </w:rPr>
        <w:t>,</w:t>
      </w:r>
      <w:r w:rsidR="009844B3">
        <w:rPr>
          <w:rFonts w:ascii="Arial Narrow" w:hAnsi="Arial Narrow"/>
          <w:sz w:val="22"/>
          <w:szCs w:val="22"/>
        </w:rPr>
        <w:t xml:space="preserve"> </w:t>
      </w:r>
      <w:r w:rsidR="00C7470B" w:rsidRPr="00D67389">
        <w:rPr>
          <w:rFonts w:ascii="Arial Narrow" w:hAnsi="Arial Narrow"/>
          <w:sz w:val="22"/>
          <w:szCs w:val="22"/>
        </w:rPr>
        <w:t>CPF</w:t>
      </w:r>
      <w:r w:rsidR="003B45AF">
        <w:rPr>
          <w:rFonts w:ascii="Arial Narrow" w:hAnsi="Arial Narrow"/>
          <w:sz w:val="22"/>
          <w:szCs w:val="22"/>
        </w:rPr>
        <w:t xml:space="preserve"> </w:t>
      </w:r>
      <w:r w:rsidR="009844B3">
        <w:rPr>
          <w:rFonts w:ascii="Arial Narrow" w:hAnsi="Arial Narrow"/>
          <w:sz w:val="22"/>
          <w:szCs w:val="22"/>
        </w:rPr>
        <w:t>641.418.889-15</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9976" w:type="dxa"/>
        <w:tblInd w:w="70" w:type="dxa"/>
        <w:tblCellMar>
          <w:left w:w="70" w:type="dxa"/>
          <w:right w:w="70" w:type="dxa"/>
        </w:tblCellMar>
        <w:tblLook w:val="04A0" w:firstRow="1" w:lastRow="0" w:firstColumn="1" w:lastColumn="0" w:noHBand="0" w:noVBand="1"/>
      </w:tblPr>
      <w:tblGrid>
        <w:gridCol w:w="511"/>
        <w:gridCol w:w="4087"/>
        <w:gridCol w:w="1334"/>
        <w:gridCol w:w="1133"/>
        <w:gridCol w:w="952"/>
        <w:gridCol w:w="916"/>
        <w:gridCol w:w="1043"/>
      </w:tblGrid>
      <w:tr w:rsidR="00302F3D" w:rsidRPr="00D67389" w14:paraId="01626642" w14:textId="77777777" w:rsidTr="00EC21CB">
        <w:trPr>
          <w:trHeight w:val="379"/>
        </w:trPr>
        <w:tc>
          <w:tcPr>
            <w:tcW w:w="511"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4087"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3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952"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916"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EC21CB">
        <w:trPr>
          <w:trHeight w:val="594"/>
        </w:trPr>
        <w:tc>
          <w:tcPr>
            <w:tcW w:w="511" w:type="dxa"/>
            <w:tcBorders>
              <w:top w:val="nil"/>
              <w:left w:val="single" w:sz="8" w:space="0" w:color="auto"/>
              <w:bottom w:val="single" w:sz="4" w:space="0" w:color="auto"/>
              <w:right w:val="single" w:sz="4" w:space="0" w:color="auto"/>
            </w:tcBorders>
            <w:vAlign w:val="center"/>
          </w:tcPr>
          <w:p w14:paraId="36F9986A" w14:textId="477BCF30" w:rsidR="00302F3D" w:rsidRPr="00D67389" w:rsidRDefault="009844B3" w:rsidP="00B51CD2">
            <w:pPr>
              <w:jc w:val="center"/>
              <w:rPr>
                <w:rFonts w:ascii="Arial Narrow" w:hAnsi="Arial Narrow" w:cs="Arial Narrow"/>
                <w:color w:val="000000"/>
                <w:sz w:val="22"/>
                <w:szCs w:val="22"/>
              </w:rPr>
            </w:pPr>
            <w:r>
              <w:rPr>
                <w:rFonts w:ascii="Arial Narrow" w:hAnsi="Arial Narrow" w:cs="Arial Narrow"/>
                <w:b/>
                <w:bCs/>
                <w:sz w:val="22"/>
                <w:szCs w:val="22"/>
              </w:rPr>
              <w:t>249</w:t>
            </w:r>
          </w:p>
        </w:tc>
        <w:tc>
          <w:tcPr>
            <w:tcW w:w="4087" w:type="dxa"/>
            <w:tcBorders>
              <w:top w:val="nil"/>
              <w:left w:val="nil"/>
              <w:bottom w:val="single" w:sz="4" w:space="0" w:color="auto"/>
              <w:right w:val="single" w:sz="4" w:space="0" w:color="auto"/>
            </w:tcBorders>
            <w:vAlign w:val="center"/>
          </w:tcPr>
          <w:p w14:paraId="2058FB52" w14:textId="6377620F" w:rsidR="00302F3D" w:rsidRPr="00D67389" w:rsidRDefault="009844B3" w:rsidP="00EC21CB">
            <w:pPr>
              <w:rPr>
                <w:rFonts w:ascii="Arial Narrow" w:hAnsi="Arial Narrow" w:cs="Arial Narrow"/>
                <w:color w:val="000000"/>
                <w:sz w:val="22"/>
                <w:szCs w:val="22"/>
              </w:rPr>
            </w:pPr>
            <w:r w:rsidRPr="009844B3">
              <w:rPr>
                <w:rFonts w:ascii="Arial Narrow" w:hAnsi="Arial Narrow" w:cs="Arial"/>
                <w:sz w:val="22"/>
                <w:szCs w:val="22"/>
              </w:rPr>
              <w:t xml:space="preserve">Saccharomyces </w:t>
            </w:r>
            <w:proofErr w:type="spellStart"/>
            <w:r w:rsidRPr="009844B3">
              <w:rPr>
                <w:rFonts w:ascii="Arial Narrow" w:hAnsi="Arial Narrow" w:cs="Arial"/>
                <w:sz w:val="22"/>
                <w:szCs w:val="22"/>
              </w:rPr>
              <w:t>boulardii</w:t>
            </w:r>
            <w:proofErr w:type="spellEnd"/>
            <w:r w:rsidRPr="009844B3">
              <w:rPr>
                <w:rFonts w:ascii="Arial Narrow" w:hAnsi="Arial Narrow" w:cs="Arial"/>
                <w:sz w:val="22"/>
                <w:szCs w:val="22"/>
              </w:rPr>
              <w:t xml:space="preserve"> </w:t>
            </w:r>
            <w:proofErr w:type="spellStart"/>
            <w:r w:rsidRPr="009844B3">
              <w:rPr>
                <w:rFonts w:ascii="Arial Narrow" w:hAnsi="Arial Narrow" w:cs="Arial"/>
                <w:sz w:val="22"/>
                <w:szCs w:val="22"/>
              </w:rPr>
              <w:t>cncm</w:t>
            </w:r>
            <w:proofErr w:type="spellEnd"/>
            <w:r w:rsidRPr="009844B3">
              <w:rPr>
                <w:rFonts w:ascii="Arial Narrow" w:hAnsi="Arial Narrow" w:cs="Arial"/>
                <w:sz w:val="22"/>
                <w:szCs w:val="22"/>
              </w:rPr>
              <w:t xml:space="preserve"> i-745 - lio </w:t>
            </w:r>
            <w:proofErr w:type="spellStart"/>
            <w:r w:rsidRPr="009844B3">
              <w:rPr>
                <w:rFonts w:ascii="Arial Narrow" w:hAnsi="Arial Narrow" w:cs="Arial"/>
                <w:sz w:val="22"/>
                <w:szCs w:val="22"/>
              </w:rPr>
              <w:t>filizado</w:t>
            </w:r>
            <w:proofErr w:type="spellEnd"/>
            <w:r w:rsidRPr="009844B3">
              <w:rPr>
                <w:rFonts w:ascii="Arial Narrow" w:hAnsi="Arial Narrow" w:cs="Arial"/>
                <w:sz w:val="22"/>
                <w:szCs w:val="22"/>
              </w:rPr>
              <w:t xml:space="preserve"> 200mg (</w:t>
            </w:r>
            <w:proofErr w:type="spellStart"/>
            <w:r w:rsidRPr="009844B3">
              <w:rPr>
                <w:rFonts w:ascii="Arial Narrow" w:hAnsi="Arial Narrow" w:cs="Arial"/>
                <w:sz w:val="22"/>
                <w:szCs w:val="22"/>
              </w:rPr>
              <w:t>floratil</w:t>
            </w:r>
            <w:proofErr w:type="spellEnd"/>
            <w:r w:rsidRPr="009844B3">
              <w:rPr>
                <w:rFonts w:ascii="Arial Narrow" w:hAnsi="Arial Narrow" w:cs="Arial"/>
                <w:sz w:val="22"/>
                <w:szCs w:val="22"/>
              </w:rPr>
              <w:t>)</w:t>
            </w:r>
          </w:p>
        </w:tc>
        <w:tc>
          <w:tcPr>
            <w:tcW w:w="1334" w:type="dxa"/>
            <w:tcBorders>
              <w:top w:val="single" w:sz="4" w:space="0" w:color="auto"/>
              <w:left w:val="nil"/>
              <w:bottom w:val="single" w:sz="4" w:space="0" w:color="auto"/>
              <w:right w:val="single" w:sz="4" w:space="0" w:color="auto"/>
            </w:tcBorders>
            <w:vAlign w:val="center"/>
          </w:tcPr>
          <w:p w14:paraId="3737C2F8" w14:textId="55B1CFD3" w:rsidR="00302F3D" w:rsidRPr="00D67389" w:rsidRDefault="00EC21CB" w:rsidP="00837DA7">
            <w:pPr>
              <w:jc w:val="center"/>
              <w:rPr>
                <w:rFonts w:ascii="Arial Narrow" w:hAnsi="Arial Narrow" w:cs="Arial Narrow"/>
                <w:bCs/>
                <w:sz w:val="22"/>
                <w:szCs w:val="22"/>
              </w:rPr>
            </w:pPr>
            <w:r>
              <w:rPr>
                <w:rFonts w:ascii="Arial Narrow" w:hAnsi="Arial Narrow" w:cs="Arial Narrow"/>
                <w:bCs/>
                <w:sz w:val="22"/>
                <w:szCs w:val="22"/>
              </w:rPr>
              <w:t>Capsula</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4E7B4BB1" w:rsidR="00302F3D" w:rsidRPr="00D67389" w:rsidRDefault="009844B3" w:rsidP="00837DA7">
            <w:pPr>
              <w:jc w:val="center"/>
              <w:rPr>
                <w:rFonts w:ascii="Arial Narrow" w:hAnsi="Arial Narrow" w:cs="Arial Narrow"/>
                <w:color w:val="000000"/>
                <w:sz w:val="22"/>
                <w:szCs w:val="22"/>
              </w:rPr>
            </w:pPr>
            <w:r>
              <w:rPr>
                <w:rFonts w:ascii="Arial Narrow" w:hAnsi="Arial Narrow" w:cs="Arial Narrow"/>
                <w:bCs/>
                <w:sz w:val="22"/>
                <w:szCs w:val="22"/>
              </w:rPr>
              <w:t>60</w:t>
            </w:r>
            <w:r w:rsidR="00837DA7">
              <w:rPr>
                <w:rFonts w:ascii="Arial Narrow" w:hAnsi="Arial Narrow" w:cs="Arial Narrow"/>
                <w:bCs/>
                <w:sz w:val="22"/>
                <w:szCs w:val="22"/>
              </w:rPr>
              <w:t>.000</w:t>
            </w:r>
          </w:p>
        </w:tc>
        <w:tc>
          <w:tcPr>
            <w:tcW w:w="952" w:type="dxa"/>
            <w:tcBorders>
              <w:top w:val="single" w:sz="4" w:space="0" w:color="auto"/>
              <w:left w:val="single" w:sz="4" w:space="0" w:color="auto"/>
              <w:bottom w:val="single" w:sz="4" w:space="0" w:color="auto"/>
              <w:right w:val="single" w:sz="4" w:space="0" w:color="auto"/>
            </w:tcBorders>
            <w:vAlign w:val="center"/>
          </w:tcPr>
          <w:p w14:paraId="04C55FCD" w14:textId="3D15BE63" w:rsidR="00302F3D" w:rsidRPr="00D67389" w:rsidRDefault="00EC21CB" w:rsidP="00837DA7">
            <w:pPr>
              <w:jc w:val="center"/>
              <w:rPr>
                <w:rFonts w:ascii="Arial Narrow" w:hAnsi="Arial Narrow" w:cs="Arial Narrow"/>
                <w:color w:val="000000"/>
                <w:sz w:val="22"/>
                <w:szCs w:val="22"/>
              </w:rPr>
            </w:pPr>
            <w:r>
              <w:rPr>
                <w:rFonts w:ascii="Arial Narrow" w:hAnsi="Arial Narrow" w:cs="Arial Narrow"/>
                <w:color w:val="000000"/>
                <w:sz w:val="22"/>
                <w:szCs w:val="22"/>
              </w:rPr>
              <w:t>CIFARMA</w:t>
            </w:r>
          </w:p>
        </w:tc>
        <w:tc>
          <w:tcPr>
            <w:tcW w:w="916" w:type="dxa"/>
            <w:tcBorders>
              <w:top w:val="single" w:sz="4" w:space="0" w:color="auto"/>
              <w:left w:val="nil"/>
              <w:bottom w:val="single" w:sz="4" w:space="0" w:color="auto"/>
              <w:right w:val="single" w:sz="8" w:space="0" w:color="auto"/>
            </w:tcBorders>
            <w:vAlign w:val="center"/>
          </w:tcPr>
          <w:p w14:paraId="22F8F578" w14:textId="65220DDD" w:rsidR="00302F3D" w:rsidRPr="00D67389" w:rsidRDefault="009844B3" w:rsidP="00837DA7">
            <w:pPr>
              <w:jc w:val="right"/>
              <w:rPr>
                <w:rFonts w:ascii="Arial Narrow" w:hAnsi="Arial Narrow" w:cs="Arial Narrow"/>
                <w:color w:val="000000"/>
                <w:sz w:val="22"/>
                <w:szCs w:val="22"/>
              </w:rPr>
            </w:pPr>
            <w:r>
              <w:rPr>
                <w:rFonts w:ascii="Arial Narrow" w:hAnsi="Arial Narrow" w:cs="Arial Narrow"/>
                <w:color w:val="000000"/>
                <w:sz w:val="22"/>
                <w:szCs w:val="22"/>
              </w:rPr>
              <w:t>2,5</w:t>
            </w:r>
            <w:r w:rsidR="00837DA7">
              <w:rPr>
                <w:rFonts w:ascii="Arial Narrow" w:hAnsi="Arial Narrow" w:cs="Arial Narrow"/>
                <w:color w:val="000000"/>
                <w:sz w:val="22"/>
                <w:szCs w:val="22"/>
              </w:rPr>
              <w:t>0</w:t>
            </w:r>
          </w:p>
        </w:tc>
        <w:tc>
          <w:tcPr>
            <w:tcW w:w="1043" w:type="dxa"/>
            <w:tcBorders>
              <w:top w:val="single" w:sz="4" w:space="0" w:color="auto"/>
              <w:left w:val="nil"/>
              <w:bottom w:val="single" w:sz="4" w:space="0" w:color="auto"/>
              <w:right w:val="single" w:sz="8" w:space="0" w:color="auto"/>
            </w:tcBorders>
            <w:vAlign w:val="center"/>
          </w:tcPr>
          <w:p w14:paraId="43EDC6B3" w14:textId="34FBDD42" w:rsidR="00302F3D" w:rsidRPr="00D67389" w:rsidRDefault="009844B3" w:rsidP="00837DA7">
            <w:pPr>
              <w:jc w:val="right"/>
              <w:rPr>
                <w:rFonts w:ascii="Arial Narrow" w:hAnsi="Arial Narrow" w:cs="Arial Narrow"/>
                <w:color w:val="000000"/>
                <w:sz w:val="22"/>
                <w:szCs w:val="22"/>
              </w:rPr>
            </w:pPr>
            <w:r>
              <w:rPr>
                <w:rFonts w:ascii="Arial Narrow" w:hAnsi="Arial Narrow" w:cs="Arial Narrow"/>
                <w:color w:val="000000"/>
                <w:sz w:val="22"/>
                <w:szCs w:val="22"/>
              </w:rPr>
              <w:t>150.</w:t>
            </w:r>
            <w:r w:rsidR="00837DA7">
              <w:rPr>
                <w:rFonts w:ascii="Arial Narrow" w:hAnsi="Arial Narrow" w:cs="Arial Narrow"/>
                <w:color w:val="000000"/>
                <w:sz w:val="22"/>
                <w:szCs w:val="22"/>
              </w:rPr>
              <w:t>000,00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463AD30"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w:t>
      </w:r>
      <w:r w:rsidRPr="003B45AF">
        <w:rPr>
          <w:rFonts w:ascii="Arial Narrow" w:hAnsi="Arial Narrow"/>
          <w:sz w:val="22"/>
          <w:szCs w:val="22"/>
        </w:rPr>
        <w:t xml:space="preserve">de </w:t>
      </w:r>
      <w:r w:rsidRPr="003B45AF">
        <w:rPr>
          <w:rFonts w:ascii="Arial Narrow" w:hAnsi="Arial Narrow"/>
          <w:b/>
          <w:bCs/>
          <w:color w:val="000000"/>
          <w:sz w:val="22"/>
          <w:szCs w:val="22"/>
        </w:rPr>
        <w:t xml:space="preserve">R$ </w:t>
      </w:r>
      <w:r w:rsidR="003B45AF" w:rsidRPr="003B45AF">
        <w:rPr>
          <w:rFonts w:ascii="Arial Narrow" w:hAnsi="Arial Narrow"/>
          <w:b/>
          <w:bCs/>
          <w:color w:val="000000"/>
          <w:sz w:val="22"/>
          <w:szCs w:val="22"/>
        </w:rPr>
        <w:t>150.000,00</w:t>
      </w:r>
      <w:r w:rsidRPr="003B45AF">
        <w:rPr>
          <w:rFonts w:ascii="Arial Narrow" w:hAnsi="Arial Narrow"/>
          <w:b/>
          <w:bCs/>
          <w:color w:val="000000"/>
          <w:sz w:val="22"/>
          <w:szCs w:val="22"/>
        </w:rPr>
        <w:t xml:space="preserve"> (</w:t>
      </w:r>
      <w:r w:rsidR="003B45AF" w:rsidRPr="003B45AF">
        <w:rPr>
          <w:rFonts w:ascii="Arial Narrow" w:hAnsi="Arial Narrow"/>
          <w:b/>
          <w:bCs/>
          <w:color w:val="000000"/>
          <w:sz w:val="22"/>
          <w:szCs w:val="22"/>
        </w:rPr>
        <w:t xml:space="preserve">cento e </w:t>
      </w:r>
      <w:r w:rsidR="00B8767F" w:rsidRPr="003B45AF">
        <w:rPr>
          <w:rFonts w:ascii="Arial Narrow" w:hAnsi="Arial Narrow"/>
          <w:b/>
          <w:bCs/>
          <w:color w:val="000000"/>
          <w:sz w:val="22"/>
          <w:szCs w:val="22"/>
        </w:rPr>
        <w:t>cinquenta</w:t>
      </w:r>
      <w:r w:rsidR="003B45AF" w:rsidRPr="003B45AF">
        <w:rPr>
          <w:rFonts w:ascii="Arial Narrow" w:hAnsi="Arial Narrow"/>
          <w:b/>
          <w:bCs/>
          <w:color w:val="000000"/>
          <w:sz w:val="22"/>
          <w:szCs w:val="22"/>
        </w:rPr>
        <w:t xml:space="preserve"> </w:t>
      </w:r>
      <w:r w:rsidR="00B8767F" w:rsidRPr="003B45AF">
        <w:rPr>
          <w:rFonts w:ascii="Arial Narrow" w:hAnsi="Arial Narrow"/>
          <w:b/>
          <w:bCs/>
          <w:color w:val="000000"/>
          <w:sz w:val="22"/>
          <w:szCs w:val="22"/>
        </w:rPr>
        <w:t>mil</w:t>
      </w:r>
      <w:r w:rsidRPr="003B45AF">
        <w:rPr>
          <w:rFonts w:ascii="Arial Narrow" w:hAnsi="Arial Narrow"/>
          <w:b/>
          <w:bCs/>
          <w:color w:val="000000"/>
          <w:sz w:val="22"/>
          <w:szCs w:val="22"/>
        </w:rPr>
        <w:t xml:space="preserve"> reais),</w:t>
      </w:r>
      <w:r w:rsidRPr="003B45AF">
        <w:rPr>
          <w:rFonts w:ascii="Arial Narrow" w:hAnsi="Arial Narrow"/>
          <w:color w:val="000000"/>
          <w:sz w:val="22"/>
          <w:szCs w:val="22"/>
        </w:rPr>
        <w:t xml:space="preserve"> </w:t>
      </w:r>
      <w:r w:rsidRPr="003B45AF">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04DE22E7" w14:textId="77777777" w:rsidR="00EC21CB" w:rsidRPr="00D67389" w:rsidRDefault="00EC21C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70D42688" w14:textId="77777777" w:rsidR="009844B3" w:rsidRDefault="009844B3" w:rsidP="00561D0E">
      <w:pPr>
        <w:jc w:val="center"/>
        <w:rPr>
          <w:rFonts w:ascii="Arial Narrow" w:hAnsi="Arial Narrow"/>
          <w:b/>
          <w:bCs/>
          <w:iCs/>
          <w:noProof/>
          <w:sz w:val="22"/>
          <w:szCs w:val="22"/>
        </w:rPr>
      </w:pPr>
      <w:r w:rsidRPr="009844B3">
        <w:rPr>
          <w:rFonts w:ascii="Arial Narrow" w:hAnsi="Arial Narrow"/>
          <w:b/>
          <w:iCs/>
          <w:noProof/>
          <w:sz w:val="22"/>
          <w:szCs w:val="22"/>
        </w:rPr>
        <w:t>SANTINI MEDICAMENTOS LTDA</w:t>
      </w:r>
      <w:r w:rsidRPr="009844B3">
        <w:rPr>
          <w:rFonts w:ascii="Arial Narrow" w:hAnsi="Arial Narrow"/>
          <w:b/>
          <w:bCs/>
          <w:iCs/>
          <w:noProof/>
          <w:sz w:val="22"/>
          <w:szCs w:val="22"/>
        </w:rPr>
        <w:t xml:space="preserve"> </w:t>
      </w:r>
    </w:p>
    <w:p w14:paraId="094316F3" w14:textId="7BCC89EC"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Pr="00D67389" w:rsidRDefault="00753D55" w:rsidP="0026002D">
      <w:pPr>
        <w:rPr>
          <w:rFonts w:ascii="Arial Narrow" w:hAnsi="Arial Narrow"/>
          <w:b/>
          <w:bCs/>
          <w:sz w:val="22"/>
          <w:szCs w:val="22"/>
          <w:u w:val="single"/>
        </w:rPr>
      </w:pPr>
    </w:p>
    <w:p w14:paraId="163E3695" w14:textId="77777777" w:rsidR="00753D55" w:rsidRPr="00D67389" w:rsidRDefault="00753D55" w:rsidP="0026002D">
      <w:pPr>
        <w:rPr>
          <w:rFonts w:ascii="Arial Narrow" w:hAnsi="Arial Narrow"/>
          <w:b/>
          <w:bCs/>
          <w:sz w:val="22"/>
          <w:szCs w:val="22"/>
          <w:u w:val="single"/>
        </w:rPr>
      </w:pPr>
    </w:p>
    <w:p w14:paraId="58DD3A22" w14:textId="77777777" w:rsidR="00753D55" w:rsidRPr="00D67389" w:rsidRDefault="00753D55" w:rsidP="0026002D">
      <w:pPr>
        <w:rPr>
          <w:rFonts w:ascii="Arial Narrow" w:hAnsi="Arial Narrow"/>
          <w:b/>
          <w:bCs/>
          <w:sz w:val="22"/>
          <w:szCs w:val="22"/>
          <w:u w:val="single"/>
        </w:rPr>
      </w:pPr>
    </w:p>
    <w:p w14:paraId="7DA17416" w14:textId="77777777" w:rsidR="00753D55" w:rsidRPr="00D67389" w:rsidRDefault="00753D55" w:rsidP="0026002D">
      <w:pPr>
        <w:rPr>
          <w:rFonts w:ascii="Arial Narrow" w:hAnsi="Arial Narrow"/>
          <w:b/>
          <w:bCs/>
          <w:sz w:val="22"/>
          <w:szCs w:val="22"/>
          <w:u w:val="single"/>
        </w:rPr>
      </w:pPr>
    </w:p>
    <w:p w14:paraId="3B76D985" w14:textId="77777777" w:rsidR="00753D55" w:rsidRPr="00D67389" w:rsidRDefault="00753D55" w:rsidP="0026002D">
      <w:pPr>
        <w:rPr>
          <w:rFonts w:ascii="Arial Narrow" w:hAnsi="Arial Narrow"/>
          <w:b/>
          <w:bCs/>
          <w:sz w:val="22"/>
          <w:szCs w:val="22"/>
          <w:u w:val="single"/>
        </w:rPr>
      </w:pPr>
    </w:p>
    <w:p w14:paraId="25F7DE52" w14:textId="77777777" w:rsidR="00753D55" w:rsidRPr="00D67389" w:rsidRDefault="00753D55" w:rsidP="0026002D">
      <w:pPr>
        <w:rPr>
          <w:rFonts w:ascii="Arial Narrow" w:hAnsi="Arial Narrow"/>
          <w:b/>
          <w:bCs/>
          <w:sz w:val="22"/>
          <w:szCs w:val="22"/>
          <w:u w:val="single"/>
        </w:rPr>
      </w:pPr>
    </w:p>
    <w:p w14:paraId="1DF0A331" w14:textId="77777777" w:rsidR="00753D55" w:rsidRPr="00D67389" w:rsidRDefault="00753D55" w:rsidP="0026002D">
      <w:pPr>
        <w:rPr>
          <w:rFonts w:ascii="Arial Narrow" w:hAnsi="Arial Narrow"/>
          <w:b/>
          <w:bCs/>
          <w:sz w:val="22"/>
          <w:szCs w:val="22"/>
          <w:u w:val="single"/>
        </w:rPr>
      </w:pPr>
    </w:p>
    <w:p w14:paraId="3228D0E3"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76F393F9"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9844B3" w:rsidRPr="009844B3">
        <w:rPr>
          <w:rFonts w:ascii="Arial Narrow" w:hAnsi="Arial Narrow"/>
          <w:b/>
          <w:iCs/>
          <w:noProof/>
          <w:sz w:val="22"/>
          <w:szCs w:val="22"/>
        </w:rPr>
        <w:t>SANTINI MEDICAMENTOS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42AE31CC"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3B45AF">
        <w:rPr>
          <w:rFonts w:ascii="Arial Narrow" w:hAnsi="Arial Narrow"/>
          <w:sz w:val="22"/>
          <w:szCs w:val="22"/>
        </w:rPr>
        <w:t xml:space="preserve">PAULO SÉRGIO SANTINI </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29441779"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3B45AF">
        <w:rPr>
          <w:rFonts w:ascii="Arial Narrow" w:hAnsi="Arial Narrow"/>
          <w:sz w:val="22"/>
          <w:szCs w:val="22"/>
        </w:rPr>
        <w:t>641.418.889-15</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58EDB356"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EC21CB">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2339B2E1"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9844B3" w:rsidRPr="009844B3">
        <w:rPr>
          <w:rFonts w:ascii="Arial Narrow" w:hAnsi="Arial Narrow"/>
          <w:b/>
          <w:iCs/>
          <w:noProof/>
          <w:sz w:val="22"/>
          <w:szCs w:val="22"/>
        </w:rPr>
        <w:t>SANTINI MEDICAMENTOS LTDA</w:t>
      </w:r>
    </w:p>
    <w:p w14:paraId="0753FD3A" w14:textId="7C03CC02"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9844B3" w:rsidRPr="009844B3">
        <w:rPr>
          <w:rFonts w:ascii="Arial Narrow" w:hAnsi="Arial Narrow"/>
          <w:b/>
          <w:iCs/>
          <w:noProof/>
          <w:sz w:val="22"/>
          <w:szCs w:val="22"/>
        </w:rPr>
        <w:t>58.676.108/0001-89</w:t>
      </w:r>
    </w:p>
    <w:p w14:paraId="3C265903" w14:textId="23A44A5C"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9844B3">
        <w:rPr>
          <w:rFonts w:ascii="Arial Narrow" w:hAnsi="Arial Narrow"/>
          <w:b/>
          <w:sz w:val="22"/>
          <w:szCs w:val="22"/>
        </w:rPr>
        <w:t>49</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78831170"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 xml:space="preserve">R$ </w:t>
      </w:r>
      <w:r w:rsidR="003B45AF">
        <w:rPr>
          <w:rFonts w:ascii="Arial Narrow" w:hAnsi="Arial Narrow"/>
          <w:b/>
          <w:bCs/>
          <w:color w:val="000000"/>
          <w:sz w:val="22"/>
          <w:szCs w:val="22"/>
        </w:rPr>
        <w:t>150.</w:t>
      </w:r>
      <w:r w:rsidR="003B45AF" w:rsidRPr="003B45AF">
        <w:rPr>
          <w:rFonts w:ascii="Arial Narrow" w:hAnsi="Arial Narrow"/>
          <w:b/>
          <w:bCs/>
          <w:color w:val="000000"/>
          <w:sz w:val="22"/>
          <w:szCs w:val="22"/>
        </w:rPr>
        <w:t>000,00</w:t>
      </w:r>
      <w:r w:rsidR="00753D55" w:rsidRPr="003B45AF">
        <w:rPr>
          <w:rFonts w:ascii="Arial Narrow" w:hAnsi="Arial Narrow"/>
          <w:b/>
          <w:bCs/>
          <w:color w:val="000000"/>
          <w:sz w:val="22"/>
          <w:szCs w:val="22"/>
        </w:rPr>
        <w:t xml:space="preserve"> (</w:t>
      </w:r>
      <w:r w:rsidR="003B45AF" w:rsidRPr="003B45AF">
        <w:rPr>
          <w:rFonts w:ascii="Arial Narrow" w:hAnsi="Arial Narrow"/>
          <w:b/>
          <w:bCs/>
          <w:color w:val="000000"/>
          <w:sz w:val="22"/>
          <w:szCs w:val="22"/>
        </w:rPr>
        <w:t xml:space="preserve">cento e cinquenta </w:t>
      </w:r>
      <w:r w:rsidR="00B8767F" w:rsidRPr="003B45AF">
        <w:rPr>
          <w:rFonts w:ascii="Arial Narrow" w:hAnsi="Arial Narrow"/>
          <w:b/>
          <w:bCs/>
          <w:color w:val="000000"/>
          <w:sz w:val="22"/>
          <w:szCs w:val="22"/>
        </w:rPr>
        <w:t xml:space="preserve">mil </w:t>
      </w:r>
      <w:r w:rsidR="00753D55" w:rsidRPr="003B45AF">
        <w:rPr>
          <w:rFonts w:ascii="Arial Narrow" w:hAnsi="Arial Narrow"/>
          <w:b/>
          <w:bCs/>
          <w:color w:val="000000"/>
          <w:sz w:val="22"/>
          <w:szCs w:val="22"/>
        </w:rPr>
        <w:t>reais).</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82AEA" w14:textId="77777777" w:rsidR="0030721A" w:rsidRDefault="0030721A">
      <w:r>
        <w:separator/>
      </w:r>
    </w:p>
  </w:endnote>
  <w:endnote w:type="continuationSeparator" w:id="0">
    <w:p w14:paraId="5C5FFF9F" w14:textId="77777777" w:rsidR="0030721A" w:rsidRDefault="00307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88FFA" w14:textId="77777777" w:rsidR="0030721A" w:rsidRDefault="0030721A">
      <w:r>
        <w:separator/>
      </w:r>
    </w:p>
  </w:footnote>
  <w:footnote w:type="continuationSeparator" w:id="0">
    <w:p w14:paraId="7B9AC059" w14:textId="77777777" w:rsidR="0030721A" w:rsidRDefault="003072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E31417F"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9844B3">
            <w:rPr>
              <w:rFonts w:ascii="Arial" w:hAnsi="Arial" w:cs="Arial"/>
              <w:b/>
              <w:bCs/>
              <w:color w:val="000000"/>
              <w:sz w:val="22"/>
              <w:szCs w:val="22"/>
            </w:rPr>
            <w:t>49</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21A"/>
    <w:rsid w:val="00307996"/>
    <w:rsid w:val="00310B46"/>
    <w:rsid w:val="00311379"/>
    <w:rsid w:val="00311C78"/>
    <w:rsid w:val="00312E18"/>
    <w:rsid w:val="0031453F"/>
    <w:rsid w:val="00314678"/>
    <w:rsid w:val="003202C1"/>
    <w:rsid w:val="0032206C"/>
    <w:rsid w:val="00324DBF"/>
    <w:rsid w:val="00325BB5"/>
    <w:rsid w:val="00326B95"/>
    <w:rsid w:val="003270F6"/>
    <w:rsid w:val="00327EBC"/>
    <w:rsid w:val="003315FF"/>
    <w:rsid w:val="00336DB1"/>
    <w:rsid w:val="0034179E"/>
    <w:rsid w:val="00342774"/>
    <w:rsid w:val="00343175"/>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45A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37DA7"/>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844B3"/>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8767F"/>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196C"/>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21CB"/>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2528</Words>
  <Characters>13652</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2026-05-26T14:46:00Z</cp:lastPrinted>
  <dcterms:created xsi:type="dcterms:W3CDTF">2026-05-26T15:01:00Z</dcterms:created>
  <dcterms:modified xsi:type="dcterms:W3CDTF">2026-06-10T17:30:00Z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